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0E2" w:rsidRDefault="00DF1339" w:rsidP="009B40E2">
      <w:pPr>
        <w:autoSpaceDE w:val="0"/>
        <w:autoSpaceDN w:val="0"/>
        <w:adjustRightInd w:val="0"/>
        <w:spacing w:after="0" w:line="360" w:lineRule="auto"/>
        <w:jc w:val="center"/>
        <w:rPr>
          <w:rFonts w:ascii="Calibri" w:hAnsi="Calibri" w:cs="Calibri"/>
          <w:b/>
          <w:bCs/>
          <w:color w:val="000000"/>
          <w:sz w:val="40"/>
          <w:szCs w:val="40"/>
        </w:rPr>
      </w:pPr>
      <w:r>
        <w:rPr>
          <w:rFonts w:ascii="Calibri" w:hAnsi="Calibri" w:cs="Calibri"/>
          <w:b/>
          <w:bCs/>
          <w:noProof/>
          <w:color w:val="000000"/>
          <w:sz w:val="40"/>
          <w:szCs w:val="40"/>
        </w:rPr>
        <w:drawing>
          <wp:inline distT="0" distB="0" distL="0" distR="0">
            <wp:extent cx="892629" cy="100014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245" cy="1003073"/>
                    </a:xfrm>
                    <a:prstGeom prst="rect">
                      <a:avLst/>
                    </a:prstGeom>
                    <a:noFill/>
                    <a:ln>
                      <a:noFill/>
                    </a:ln>
                  </pic:spPr>
                </pic:pic>
              </a:graphicData>
            </a:graphic>
          </wp:inline>
        </w:drawing>
      </w:r>
    </w:p>
    <w:p w:rsidR="009B40E2" w:rsidRPr="00204A0E" w:rsidRDefault="009B40E2" w:rsidP="009B40E2">
      <w:pPr>
        <w:autoSpaceDE w:val="0"/>
        <w:autoSpaceDN w:val="0"/>
        <w:adjustRightInd w:val="0"/>
        <w:spacing w:after="0" w:line="360" w:lineRule="auto"/>
        <w:jc w:val="center"/>
        <w:rPr>
          <w:rFonts w:asciiTheme="minorHAnsi" w:hAnsiTheme="minorHAnsi" w:cs="Calibri"/>
          <w:b/>
          <w:bCs/>
          <w:color w:val="000000"/>
          <w:sz w:val="40"/>
          <w:szCs w:val="40"/>
        </w:rPr>
      </w:pPr>
      <w:r w:rsidRPr="00204A0E">
        <w:rPr>
          <w:rFonts w:asciiTheme="minorHAnsi" w:hAnsiTheme="minorHAnsi" w:cs="Calibri"/>
          <w:b/>
          <w:bCs/>
          <w:color w:val="000000"/>
          <w:sz w:val="40"/>
          <w:szCs w:val="40"/>
        </w:rPr>
        <w:t>College of Medicine</w:t>
      </w:r>
    </w:p>
    <w:p w:rsidR="008B395C" w:rsidRPr="008B395C" w:rsidRDefault="009B40E2" w:rsidP="008B395C">
      <w:pPr>
        <w:autoSpaceDE w:val="0"/>
        <w:autoSpaceDN w:val="0"/>
        <w:adjustRightInd w:val="0"/>
        <w:spacing w:after="0" w:line="360" w:lineRule="auto"/>
        <w:jc w:val="center"/>
        <w:rPr>
          <w:rFonts w:asciiTheme="minorHAnsi" w:hAnsiTheme="minorHAnsi" w:cs="Century Gothic"/>
          <w:b/>
          <w:bCs/>
          <w:sz w:val="36"/>
          <w:szCs w:val="36"/>
        </w:rPr>
      </w:pPr>
      <w:r w:rsidRPr="00364E12">
        <w:rPr>
          <w:rFonts w:asciiTheme="minorHAnsi" w:hAnsiTheme="minorHAnsi" w:cs="Century Gothic"/>
          <w:b/>
          <w:bCs/>
          <w:sz w:val="36"/>
          <w:szCs w:val="36"/>
        </w:rPr>
        <w:t>COURSE ANNOUNCEMENT</w:t>
      </w:r>
    </w:p>
    <w:p w:rsidR="006E2A4E" w:rsidRDefault="008B395C" w:rsidP="009B40E2">
      <w:pPr>
        <w:autoSpaceDE w:val="0"/>
        <w:autoSpaceDN w:val="0"/>
        <w:adjustRightInd w:val="0"/>
        <w:spacing w:after="0" w:line="360" w:lineRule="auto"/>
        <w:jc w:val="center"/>
        <w:rPr>
          <w:rFonts w:asciiTheme="minorHAnsi" w:hAnsiTheme="minorHAnsi" w:cs="Century Gothic"/>
          <w:b/>
          <w:bCs/>
          <w:color w:val="0000CD"/>
          <w:sz w:val="52"/>
          <w:szCs w:val="36"/>
        </w:rPr>
      </w:pPr>
      <w:r>
        <w:rPr>
          <w:rFonts w:asciiTheme="minorHAnsi" w:hAnsiTheme="minorHAnsi" w:cs="Century Gothic"/>
          <w:b/>
          <w:bCs/>
          <w:color w:val="0000CD"/>
          <w:sz w:val="52"/>
          <w:szCs w:val="36"/>
        </w:rPr>
        <w:t xml:space="preserve">  </w:t>
      </w:r>
      <w:r w:rsidR="006E2A4E">
        <w:rPr>
          <w:rFonts w:asciiTheme="minorHAnsi" w:hAnsiTheme="minorHAnsi" w:cs="Century Gothic"/>
          <w:b/>
          <w:bCs/>
          <w:color w:val="0000CD"/>
          <w:sz w:val="52"/>
          <w:szCs w:val="36"/>
        </w:rPr>
        <w:t xml:space="preserve">INTRODUCTION TO BIOSTATISTICS </w:t>
      </w:r>
    </w:p>
    <w:p w:rsidR="009B40E2" w:rsidRPr="00B16F8A" w:rsidRDefault="006E2A4E" w:rsidP="009B40E2">
      <w:pPr>
        <w:autoSpaceDE w:val="0"/>
        <w:autoSpaceDN w:val="0"/>
        <w:adjustRightInd w:val="0"/>
        <w:spacing w:after="0" w:line="360" w:lineRule="auto"/>
        <w:jc w:val="center"/>
        <w:rPr>
          <w:rFonts w:asciiTheme="minorHAnsi" w:hAnsiTheme="minorHAnsi" w:cs="Century Gothic"/>
          <w:b/>
          <w:bCs/>
          <w:color w:val="0000CD"/>
          <w:sz w:val="52"/>
          <w:szCs w:val="36"/>
        </w:rPr>
      </w:pPr>
      <w:r>
        <w:rPr>
          <w:rFonts w:asciiTheme="minorHAnsi" w:hAnsiTheme="minorHAnsi" w:cs="Century Gothic"/>
          <w:b/>
          <w:bCs/>
          <w:color w:val="0000CD"/>
          <w:sz w:val="52"/>
          <w:szCs w:val="36"/>
        </w:rPr>
        <w:t>USING STATA</w:t>
      </w:r>
      <w:r w:rsidR="008B395C">
        <w:rPr>
          <w:rFonts w:asciiTheme="minorHAnsi" w:hAnsiTheme="minorHAnsi" w:cs="Century Gothic"/>
          <w:b/>
          <w:bCs/>
          <w:color w:val="0000CD"/>
          <w:sz w:val="52"/>
          <w:szCs w:val="36"/>
        </w:rPr>
        <w:t xml:space="preserve"> </w:t>
      </w:r>
    </w:p>
    <w:p w:rsidR="009B40E2" w:rsidRPr="00DF1339" w:rsidRDefault="009B40E2" w:rsidP="009B40E2">
      <w:pPr>
        <w:autoSpaceDE w:val="0"/>
        <w:autoSpaceDN w:val="0"/>
        <w:adjustRightInd w:val="0"/>
        <w:spacing w:after="0" w:line="360" w:lineRule="auto"/>
        <w:jc w:val="center"/>
        <w:rPr>
          <w:rFonts w:asciiTheme="minorHAnsi" w:hAnsiTheme="minorHAnsi" w:cs="Century Gothic"/>
          <w:b/>
          <w:bCs/>
          <w:color w:val="FF0000"/>
          <w:sz w:val="36"/>
          <w:szCs w:val="36"/>
        </w:rPr>
      </w:pPr>
      <w:r w:rsidRPr="00DF1339">
        <w:rPr>
          <w:rFonts w:asciiTheme="minorHAnsi" w:hAnsiTheme="minorHAnsi" w:cs="Century Gothic"/>
          <w:b/>
          <w:bCs/>
          <w:color w:val="FF0000"/>
          <w:sz w:val="36"/>
          <w:szCs w:val="36"/>
        </w:rPr>
        <w:t>Facilitation: Research Support Centre</w:t>
      </w:r>
    </w:p>
    <w:p w:rsidR="009B40E2" w:rsidRPr="00B16F8A" w:rsidRDefault="009B40E2" w:rsidP="009B40E2">
      <w:pPr>
        <w:autoSpaceDE w:val="0"/>
        <w:autoSpaceDN w:val="0"/>
        <w:adjustRightInd w:val="0"/>
        <w:spacing w:after="0" w:line="360" w:lineRule="auto"/>
        <w:jc w:val="center"/>
        <w:rPr>
          <w:rFonts w:asciiTheme="minorHAnsi" w:hAnsiTheme="minorHAnsi" w:cs="Century Gothic"/>
          <w:b/>
          <w:bCs/>
          <w:color w:val="000000"/>
          <w:sz w:val="36"/>
          <w:szCs w:val="36"/>
        </w:rPr>
      </w:pPr>
      <w:r w:rsidRPr="00B16F8A">
        <w:rPr>
          <w:rFonts w:asciiTheme="minorHAnsi" w:hAnsiTheme="minorHAnsi" w:cs="Century Gothic"/>
          <w:b/>
          <w:bCs/>
          <w:color w:val="000000"/>
          <w:sz w:val="36"/>
          <w:szCs w:val="36"/>
        </w:rPr>
        <w:t xml:space="preserve">Dates: </w:t>
      </w:r>
      <w:r>
        <w:rPr>
          <w:rFonts w:asciiTheme="minorHAnsi" w:hAnsiTheme="minorHAnsi" w:cs="Century Gothic"/>
          <w:b/>
          <w:bCs/>
          <w:color w:val="000000"/>
          <w:sz w:val="36"/>
          <w:szCs w:val="36"/>
        </w:rPr>
        <w:t xml:space="preserve"> </w:t>
      </w:r>
      <w:r w:rsidR="00E019C1">
        <w:rPr>
          <w:rFonts w:asciiTheme="minorHAnsi" w:hAnsiTheme="minorHAnsi" w:cs="Century Gothic"/>
          <w:b/>
          <w:bCs/>
          <w:color w:val="000000"/>
          <w:sz w:val="36"/>
          <w:szCs w:val="36"/>
        </w:rPr>
        <w:t>27-29 August, 2019</w:t>
      </w:r>
    </w:p>
    <w:p w:rsidR="009B40E2" w:rsidRPr="00DF1339" w:rsidRDefault="009B40E2" w:rsidP="00DF1339">
      <w:pPr>
        <w:autoSpaceDE w:val="0"/>
        <w:autoSpaceDN w:val="0"/>
        <w:adjustRightInd w:val="0"/>
        <w:spacing w:after="0" w:line="360" w:lineRule="auto"/>
        <w:jc w:val="both"/>
        <w:rPr>
          <w:rFonts w:asciiTheme="minorHAnsi" w:hAnsiTheme="minorHAnsi" w:cs="Century Gothic"/>
          <w:b/>
          <w:bCs/>
          <w:color w:val="000000"/>
          <w:sz w:val="28"/>
          <w:szCs w:val="28"/>
        </w:rPr>
      </w:pPr>
      <w:r w:rsidRPr="00DF1339">
        <w:rPr>
          <w:rFonts w:asciiTheme="minorHAnsi" w:hAnsiTheme="minorHAnsi" w:cs="Century Gothic"/>
          <w:b/>
          <w:bCs/>
          <w:color w:val="000000"/>
          <w:sz w:val="28"/>
          <w:szCs w:val="28"/>
        </w:rPr>
        <w:t>Venue: College of Medicine, Research Support Centre Conference Room</w:t>
      </w:r>
    </w:p>
    <w:p w:rsidR="009B40E2" w:rsidRPr="00DF1339" w:rsidRDefault="006E2A4E" w:rsidP="006E2A4E">
      <w:pPr>
        <w:autoSpaceDE w:val="0"/>
        <w:autoSpaceDN w:val="0"/>
        <w:adjustRightInd w:val="0"/>
        <w:spacing w:after="0" w:line="360" w:lineRule="auto"/>
        <w:rPr>
          <w:rFonts w:asciiTheme="minorHAnsi" w:hAnsiTheme="minorHAnsi" w:cs="Century Gothic"/>
          <w:b/>
          <w:bCs/>
          <w:color w:val="FF0000"/>
          <w:sz w:val="36"/>
          <w:szCs w:val="36"/>
        </w:rPr>
      </w:pPr>
      <w:r>
        <w:rPr>
          <w:rFonts w:asciiTheme="minorHAnsi" w:hAnsiTheme="minorHAnsi" w:cs="Century Gothic"/>
          <w:b/>
          <w:bCs/>
          <w:color w:val="FF0000"/>
          <w:sz w:val="36"/>
          <w:szCs w:val="36"/>
        </w:rPr>
        <w:t xml:space="preserve">                                             Course Fee $275 </w:t>
      </w:r>
    </w:p>
    <w:p w:rsidR="008B395C" w:rsidRDefault="008B395C" w:rsidP="009B40E2">
      <w:pPr>
        <w:autoSpaceDE w:val="0"/>
        <w:autoSpaceDN w:val="0"/>
        <w:adjustRightInd w:val="0"/>
        <w:spacing w:after="0" w:line="360" w:lineRule="auto"/>
        <w:rPr>
          <w:rFonts w:ascii="Century Gothic" w:hAnsi="Century Gothic" w:cs="Century Gothic"/>
          <w:color w:val="000000"/>
        </w:rPr>
      </w:pPr>
    </w:p>
    <w:p w:rsidR="006E2A4E" w:rsidRDefault="006E2A4E" w:rsidP="008B395C">
      <w:pPr>
        <w:autoSpaceDE w:val="0"/>
        <w:autoSpaceDN w:val="0"/>
        <w:adjustRightInd w:val="0"/>
        <w:spacing w:after="0" w:line="360" w:lineRule="auto"/>
        <w:jc w:val="both"/>
        <w:rPr>
          <w:rFonts w:ascii="Century Gothic" w:hAnsi="Century Gothic" w:cs="Century Gothic"/>
          <w:color w:val="000000"/>
        </w:rPr>
      </w:pPr>
      <w:r w:rsidRPr="006E2A4E">
        <w:rPr>
          <w:rFonts w:ascii="Century Gothic" w:hAnsi="Century Gothic" w:cs="Century Gothic"/>
          <w:color w:val="000000"/>
        </w:rPr>
        <w:t xml:space="preserve">College of Medicine’s Research Support Centre strives to build capacity of the administration of Research and Grants. One of the strategies is through delivery of various training courses. This time around, we are offering a training course on introduction to biostatistics using Stata. This will equip participants with data analysis skills needed to produce credible results which will be acceptable in the health sector. </w:t>
      </w:r>
    </w:p>
    <w:p w:rsidR="006E2A4E" w:rsidRDefault="006E2A4E" w:rsidP="008B395C">
      <w:pPr>
        <w:autoSpaceDE w:val="0"/>
        <w:autoSpaceDN w:val="0"/>
        <w:adjustRightInd w:val="0"/>
        <w:spacing w:after="0" w:line="360" w:lineRule="auto"/>
        <w:jc w:val="both"/>
        <w:rPr>
          <w:rFonts w:ascii="Century Gothic" w:hAnsi="Century Gothic" w:cs="Century Gothic"/>
          <w:color w:val="000000"/>
        </w:rPr>
      </w:pPr>
    </w:p>
    <w:p w:rsidR="006E2A4E" w:rsidRDefault="006E2A4E" w:rsidP="008B395C">
      <w:pPr>
        <w:autoSpaceDE w:val="0"/>
        <w:autoSpaceDN w:val="0"/>
        <w:adjustRightInd w:val="0"/>
        <w:spacing w:after="0" w:line="360" w:lineRule="auto"/>
        <w:jc w:val="both"/>
        <w:rPr>
          <w:rFonts w:ascii="Century Gothic" w:hAnsi="Century Gothic" w:cs="Century Gothic"/>
          <w:color w:val="000000"/>
        </w:rPr>
      </w:pPr>
      <w:r w:rsidRPr="006E2A4E">
        <w:rPr>
          <w:rFonts w:ascii="Century Gothic" w:hAnsi="Century Gothic" w:cs="Century Gothic"/>
          <w:b/>
          <w:color w:val="FF0000"/>
        </w:rPr>
        <w:t>Course Fee</w:t>
      </w:r>
      <w:r w:rsidRPr="006E2A4E">
        <w:rPr>
          <w:rFonts w:ascii="Century Gothic" w:hAnsi="Century Gothic" w:cs="Century Gothic"/>
          <w:color w:val="000000"/>
        </w:rPr>
        <w:t xml:space="preserve">: USD275 per participant. Course fees cover course material, lunch and refreshments </w:t>
      </w:r>
    </w:p>
    <w:p w:rsidR="006E2A4E" w:rsidRDefault="006E2A4E" w:rsidP="008B395C">
      <w:pPr>
        <w:autoSpaceDE w:val="0"/>
        <w:autoSpaceDN w:val="0"/>
        <w:adjustRightInd w:val="0"/>
        <w:spacing w:after="0" w:line="360" w:lineRule="auto"/>
        <w:jc w:val="both"/>
        <w:rPr>
          <w:rFonts w:ascii="Century Gothic" w:hAnsi="Century Gothic" w:cs="Century Gothic"/>
          <w:color w:val="000000"/>
        </w:rPr>
      </w:pPr>
      <w:r w:rsidRPr="006E2A4E">
        <w:rPr>
          <w:rFonts w:ascii="Century Gothic" w:hAnsi="Century Gothic" w:cs="Century Gothic"/>
          <w:b/>
          <w:color w:val="FF0000"/>
        </w:rPr>
        <w:t>Who should apply:</w:t>
      </w:r>
      <w:r w:rsidRPr="006E2A4E">
        <w:rPr>
          <w:rFonts w:ascii="Century Gothic" w:hAnsi="Century Gothic" w:cs="Century Gothic"/>
          <w:color w:val="FF0000"/>
        </w:rPr>
        <w:t xml:space="preserve"> </w:t>
      </w:r>
      <w:r w:rsidRPr="006E2A4E">
        <w:rPr>
          <w:rFonts w:ascii="Century Gothic" w:hAnsi="Century Gothic" w:cs="Century Gothic"/>
          <w:color w:val="000000"/>
        </w:rPr>
        <w:t xml:space="preserve">Biostatisticians, Data Analysts, Data managers, Quality assurance, Quality control officers, Principal Investigators and other logisticians who develop study protocols, Project managers, and Study coordinators responsible for day-to-day field activities and Study </w:t>
      </w:r>
      <w:proofErr w:type="gramStart"/>
      <w:r w:rsidRPr="006E2A4E">
        <w:rPr>
          <w:rFonts w:ascii="Century Gothic" w:hAnsi="Century Gothic" w:cs="Century Gothic"/>
          <w:color w:val="000000"/>
        </w:rPr>
        <w:t>monitors.</w:t>
      </w:r>
      <w:proofErr w:type="gramEnd"/>
      <w:r w:rsidRPr="006E2A4E">
        <w:rPr>
          <w:rFonts w:ascii="Century Gothic" w:hAnsi="Century Gothic" w:cs="Century Gothic"/>
          <w:color w:val="000000"/>
        </w:rPr>
        <w:t xml:space="preserve"> </w:t>
      </w:r>
    </w:p>
    <w:p w:rsidR="006E2A4E" w:rsidRDefault="006E2A4E" w:rsidP="008B395C">
      <w:pPr>
        <w:autoSpaceDE w:val="0"/>
        <w:autoSpaceDN w:val="0"/>
        <w:adjustRightInd w:val="0"/>
        <w:spacing w:after="0" w:line="360" w:lineRule="auto"/>
        <w:jc w:val="both"/>
        <w:rPr>
          <w:rFonts w:ascii="Century Gothic" w:hAnsi="Century Gothic" w:cs="Century Gothic"/>
          <w:color w:val="000000"/>
        </w:rPr>
      </w:pPr>
      <w:r w:rsidRPr="006E2A4E">
        <w:rPr>
          <w:rFonts w:ascii="Century Gothic" w:hAnsi="Century Gothic" w:cs="Century Gothic"/>
          <w:b/>
          <w:color w:val="FF0000"/>
        </w:rPr>
        <w:lastRenderedPageBreak/>
        <w:t>Application Deadline</w:t>
      </w:r>
      <w:r w:rsidRPr="006E2A4E">
        <w:rPr>
          <w:rFonts w:ascii="Century Gothic" w:hAnsi="Century Gothic" w:cs="Century Gothic"/>
          <w:color w:val="000000"/>
        </w:rPr>
        <w:t>: Applications should be submitted to rsccourses@medcol.mw (with a copy to info@medcol.mw) no lat</w:t>
      </w:r>
      <w:r w:rsidR="00E019C1">
        <w:rPr>
          <w:rFonts w:ascii="Century Gothic" w:hAnsi="Century Gothic" w:cs="Century Gothic"/>
          <w:color w:val="000000"/>
        </w:rPr>
        <w:t>er than Friday, 23rd August</w:t>
      </w:r>
      <w:r>
        <w:rPr>
          <w:rFonts w:ascii="Century Gothic" w:hAnsi="Century Gothic" w:cs="Century Gothic"/>
          <w:color w:val="000000"/>
        </w:rPr>
        <w:t xml:space="preserve"> </w:t>
      </w:r>
      <w:r w:rsidR="00E019C1">
        <w:rPr>
          <w:rFonts w:ascii="Century Gothic" w:hAnsi="Century Gothic" w:cs="Century Gothic"/>
          <w:color w:val="000000"/>
        </w:rPr>
        <w:t>2019</w:t>
      </w:r>
      <w:bookmarkStart w:id="0" w:name="_GoBack"/>
      <w:bookmarkEnd w:id="0"/>
      <w:r w:rsidRPr="006E2A4E">
        <w:rPr>
          <w:rFonts w:ascii="Century Gothic" w:hAnsi="Century Gothic" w:cs="Century Gothic"/>
          <w:color w:val="000000"/>
        </w:rPr>
        <w:t xml:space="preserve">. </w:t>
      </w:r>
    </w:p>
    <w:p w:rsidR="006E2A4E" w:rsidRDefault="006E2A4E" w:rsidP="008B395C">
      <w:pPr>
        <w:autoSpaceDE w:val="0"/>
        <w:autoSpaceDN w:val="0"/>
        <w:adjustRightInd w:val="0"/>
        <w:spacing w:after="0" w:line="360" w:lineRule="auto"/>
        <w:jc w:val="both"/>
        <w:rPr>
          <w:rFonts w:ascii="Century Gothic" w:hAnsi="Century Gothic" w:cs="Century Gothic"/>
          <w:color w:val="000000"/>
        </w:rPr>
      </w:pPr>
    </w:p>
    <w:p w:rsidR="006E2A4E" w:rsidRDefault="006E2A4E" w:rsidP="008B395C">
      <w:pPr>
        <w:autoSpaceDE w:val="0"/>
        <w:autoSpaceDN w:val="0"/>
        <w:adjustRightInd w:val="0"/>
        <w:spacing w:after="0" w:line="360" w:lineRule="auto"/>
        <w:jc w:val="both"/>
        <w:rPr>
          <w:rFonts w:ascii="Century Gothic" w:hAnsi="Century Gothic" w:cs="Century Gothic"/>
          <w:color w:val="000000"/>
        </w:rPr>
      </w:pPr>
      <w:r w:rsidRPr="006E2A4E">
        <w:rPr>
          <w:rFonts w:ascii="Century Gothic" w:hAnsi="Century Gothic" w:cs="Century Gothic"/>
          <w:b/>
          <w:color w:val="FF0000"/>
        </w:rPr>
        <w:t>About the course:</w:t>
      </w:r>
      <w:r w:rsidRPr="006E2A4E">
        <w:rPr>
          <w:rFonts w:ascii="Century Gothic" w:hAnsi="Century Gothic" w:cs="Century Gothic"/>
          <w:color w:val="FF0000"/>
        </w:rPr>
        <w:t xml:space="preserve"> </w:t>
      </w:r>
      <w:r w:rsidRPr="006E2A4E">
        <w:rPr>
          <w:rFonts w:ascii="Century Gothic" w:hAnsi="Century Gothic" w:cs="Century Gothic"/>
          <w:color w:val="000000"/>
        </w:rPr>
        <w:t xml:space="preserve">This course </w:t>
      </w:r>
      <w:r>
        <w:rPr>
          <w:rFonts w:ascii="Century Gothic" w:hAnsi="Century Gothic" w:cs="Century Gothic"/>
          <w:color w:val="000000"/>
        </w:rPr>
        <w:t xml:space="preserve">is an introductory course in biostatistics the course </w:t>
      </w:r>
      <w:r w:rsidRPr="006E2A4E">
        <w:rPr>
          <w:rFonts w:ascii="Century Gothic" w:hAnsi="Century Gothic" w:cs="Century Gothic"/>
          <w:color w:val="000000"/>
        </w:rPr>
        <w:t xml:space="preserve">will cover modules from basic statistics to regression models among others. The following aspects will be covered: </w:t>
      </w:r>
    </w:p>
    <w:p w:rsidR="006E2A4E" w:rsidRDefault="006E2A4E" w:rsidP="008B395C">
      <w:pPr>
        <w:autoSpaceDE w:val="0"/>
        <w:autoSpaceDN w:val="0"/>
        <w:adjustRightInd w:val="0"/>
        <w:spacing w:after="0" w:line="360" w:lineRule="auto"/>
        <w:jc w:val="both"/>
        <w:rPr>
          <w:rFonts w:ascii="Century Gothic" w:hAnsi="Century Gothic" w:cs="Century Gothic"/>
          <w:color w:val="000000"/>
        </w:rPr>
      </w:pPr>
      <w:r w:rsidRPr="006E2A4E">
        <w:rPr>
          <w:rFonts w:ascii="Century Gothic" w:hAnsi="Century Gothic" w:cs="Century Gothic"/>
          <w:color w:val="000000"/>
        </w:rPr>
        <w:sym w:font="Symbol" w:char="F0B7"/>
      </w:r>
      <w:r w:rsidRPr="006E2A4E">
        <w:rPr>
          <w:rFonts w:ascii="Century Gothic" w:hAnsi="Century Gothic" w:cs="Century Gothic"/>
          <w:color w:val="000000"/>
        </w:rPr>
        <w:t xml:space="preserve"> Introduction to Stata </w:t>
      </w:r>
    </w:p>
    <w:p w:rsidR="006E2A4E" w:rsidRDefault="006E2A4E" w:rsidP="008B395C">
      <w:pPr>
        <w:autoSpaceDE w:val="0"/>
        <w:autoSpaceDN w:val="0"/>
        <w:adjustRightInd w:val="0"/>
        <w:spacing w:after="0" w:line="360" w:lineRule="auto"/>
        <w:jc w:val="both"/>
        <w:rPr>
          <w:rFonts w:ascii="Century Gothic" w:hAnsi="Century Gothic" w:cs="Century Gothic"/>
          <w:color w:val="000000"/>
        </w:rPr>
      </w:pPr>
      <w:r w:rsidRPr="006E2A4E">
        <w:rPr>
          <w:rFonts w:ascii="Century Gothic" w:hAnsi="Century Gothic" w:cs="Century Gothic"/>
          <w:color w:val="000000"/>
        </w:rPr>
        <w:sym w:font="Symbol" w:char="F0B7"/>
      </w:r>
      <w:r w:rsidRPr="006E2A4E">
        <w:rPr>
          <w:rFonts w:ascii="Century Gothic" w:hAnsi="Century Gothic" w:cs="Century Gothic"/>
          <w:color w:val="000000"/>
        </w:rPr>
        <w:t xml:space="preserve"> Variable Specification </w:t>
      </w:r>
    </w:p>
    <w:p w:rsidR="006E2A4E" w:rsidRDefault="006E2A4E" w:rsidP="008B395C">
      <w:pPr>
        <w:autoSpaceDE w:val="0"/>
        <w:autoSpaceDN w:val="0"/>
        <w:adjustRightInd w:val="0"/>
        <w:spacing w:after="0" w:line="360" w:lineRule="auto"/>
        <w:jc w:val="both"/>
        <w:rPr>
          <w:rFonts w:ascii="Century Gothic" w:hAnsi="Century Gothic" w:cs="Century Gothic"/>
          <w:color w:val="000000"/>
        </w:rPr>
      </w:pPr>
      <w:r w:rsidRPr="006E2A4E">
        <w:rPr>
          <w:rFonts w:ascii="Century Gothic" w:hAnsi="Century Gothic" w:cs="Century Gothic"/>
          <w:color w:val="000000"/>
        </w:rPr>
        <w:sym w:font="Symbol" w:char="F0B7"/>
      </w:r>
      <w:r w:rsidRPr="006E2A4E">
        <w:rPr>
          <w:rFonts w:ascii="Century Gothic" w:hAnsi="Century Gothic" w:cs="Century Gothic"/>
          <w:color w:val="000000"/>
        </w:rPr>
        <w:t xml:space="preserve"> Descriptive Statistics </w:t>
      </w:r>
    </w:p>
    <w:p w:rsidR="006E2A4E" w:rsidRDefault="006E2A4E" w:rsidP="008B395C">
      <w:pPr>
        <w:autoSpaceDE w:val="0"/>
        <w:autoSpaceDN w:val="0"/>
        <w:adjustRightInd w:val="0"/>
        <w:spacing w:after="0" w:line="360" w:lineRule="auto"/>
        <w:jc w:val="both"/>
        <w:rPr>
          <w:rFonts w:ascii="Century Gothic" w:hAnsi="Century Gothic" w:cs="Century Gothic"/>
          <w:color w:val="000000"/>
        </w:rPr>
      </w:pPr>
      <w:r w:rsidRPr="006E2A4E">
        <w:rPr>
          <w:rFonts w:ascii="Century Gothic" w:hAnsi="Century Gothic" w:cs="Century Gothic"/>
          <w:color w:val="000000"/>
        </w:rPr>
        <w:sym w:font="Symbol" w:char="F0B7"/>
      </w:r>
      <w:r w:rsidRPr="006E2A4E">
        <w:rPr>
          <w:rFonts w:ascii="Century Gothic" w:hAnsi="Century Gothic" w:cs="Century Gothic"/>
          <w:color w:val="000000"/>
        </w:rPr>
        <w:t xml:space="preserve"> Measures of Association</w:t>
      </w:r>
    </w:p>
    <w:p w:rsidR="006E2A4E" w:rsidRDefault="006E2A4E" w:rsidP="008B395C">
      <w:pPr>
        <w:autoSpaceDE w:val="0"/>
        <w:autoSpaceDN w:val="0"/>
        <w:adjustRightInd w:val="0"/>
        <w:spacing w:after="0" w:line="360" w:lineRule="auto"/>
        <w:jc w:val="both"/>
        <w:rPr>
          <w:rFonts w:ascii="Century Gothic" w:hAnsi="Century Gothic" w:cs="Century Gothic"/>
          <w:color w:val="000000"/>
        </w:rPr>
      </w:pPr>
      <w:r w:rsidRPr="006E2A4E">
        <w:rPr>
          <w:rFonts w:ascii="Century Gothic" w:hAnsi="Century Gothic" w:cs="Century Gothic"/>
          <w:color w:val="000000"/>
        </w:rPr>
        <w:t xml:space="preserve"> </w:t>
      </w:r>
      <w:r w:rsidRPr="006E2A4E">
        <w:rPr>
          <w:rFonts w:ascii="Century Gothic" w:hAnsi="Century Gothic" w:cs="Century Gothic"/>
          <w:color w:val="000000"/>
        </w:rPr>
        <w:sym w:font="Symbol" w:char="F0B7"/>
      </w:r>
      <w:r w:rsidRPr="006E2A4E">
        <w:rPr>
          <w:rFonts w:ascii="Century Gothic" w:hAnsi="Century Gothic" w:cs="Century Gothic"/>
          <w:color w:val="000000"/>
        </w:rPr>
        <w:t xml:space="preserve"> Diagnostic Testing</w:t>
      </w:r>
    </w:p>
    <w:p w:rsidR="006E2A4E" w:rsidRDefault="006E2A4E" w:rsidP="008B395C">
      <w:pPr>
        <w:autoSpaceDE w:val="0"/>
        <w:autoSpaceDN w:val="0"/>
        <w:adjustRightInd w:val="0"/>
        <w:spacing w:after="0" w:line="360" w:lineRule="auto"/>
        <w:jc w:val="both"/>
        <w:rPr>
          <w:rFonts w:ascii="Century Gothic" w:hAnsi="Century Gothic" w:cs="Century Gothic"/>
          <w:color w:val="000000"/>
        </w:rPr>
      </w:pPr>
      <w:r w:rsidRPr="006E2A4E">
        <w:rPr>
          <w:rFonts w:ascii="Century Gothic" w:hAnsi="Century Gothic" w:cs="Century Gothic"/>
          <w:color w:val="000000"/>
        </w:rPr>
        <w:t xml:space="preserve"> </w:t>
      </w:r>
      <w:r w:rsidRPr="006E2A4E">
        <w:rPr>
          <w:rFonts w:ascii="Century Gothic" w:hAnsi="Century Gothic" w:cs="Century Gothic"/>
          <w:color w:val="000000"/>
        </w:rPr>
        <w:sym w:font="Symbol" w:char="F0B7"/>
      </w:r>
      <w:r w:rsidRPr="006E2A4E">
        <w:rPr>
          <w:rFonts w:ascii="Century Gothic" w:hAnsi="Century Gothic" w:cs="Century Gothic"/>
          <w:color w:val="000000"/>
        </w:rPr>
        <w:t xml:space="preserve"> Statistical Testing </w:t>
      </w:r>
    </w:p>
    <w:p w:rsidR="006E2A4E" w:rsidRDefault="006E2A4E" w:rsidP="008B395C">
      <w:pPr>
        <w:autoSpaceDE w:val="0"/>
        <w:autoSpaceDN w:val="0"/>
        <w:adjustRightInd w:val="0"/>
        <w:spacing w:after="0" w:line="360" w:lineRule="auto"/>
        <w:jc w:val="both"/>
        <w:rPr>
          <w:rFonts w:ascii="Century Gothic" w:hAnsi="Century Gothic" w:cs="Century Gothic"/>
          <w:color w:val="000000"/>
        </w:rPr>
      </w:pPr>
      <w:r w:rsidRPr="006E2A4E">
        <w:rPr>
          <w:rFonts w:ascii="Century Gothic" w:hAnsi="Century Gothic" w:cs="Century Gothic"/>
          <w:color w:val="000000"/>
        </w:rPr>
        <w:sym w:font="Symbol" w:char="F0B7"/>
      </w:r>
      <w:r w:rsidRPr="006E2A4E">
        <w:rPr>
          <w:rFonts w:ascii="Century Gothic" w:hAnsi="Century Gothic" w:cs="Century Gothic"/>
          <w:color w:val="000000"/>
        </w:rPr>
        <w:t xml:space="preserve"> The basis of statistical inference</w:t>
      </w:r>
    </w:p>
    <w:p w:rsidR="006E2A4E" w:rsidRDefault="006E2A4E" w:rsidP="008B395C">
      <w:pPr>
        <w:autoSpaceDE w:val="0"/>
        <w:autoSpaceDN w:val="0"/>
        <w:adjustRightInd w:val="0"/>
        <w:spacing w:after="0" w:line="360" w:lineRule="auto"/>
        <w:jc w:val="both"/>
        <w:rPr>
          <w:rFonts w:ascii="Century Gothic" w:hAnsi="Century Gothic" w:cs="Century Gothic"/>
          <w:color w:val="000000"/>
        </w:rPr>
      </w:pPr>
      <w:r w:rsidRPr="006E2A4E">
        <w:rPr>
          <w:rFonts w:ascii="Century Gothic" w:hAnsi="Century Gothic" w:cs="Century Gothic"/>
          <w:color w:val="000000"/>
        </w:rPr>
        <w:t xml:space="preserve"> </w:t>
      </w:r>
      <w:r w:rsidRPr="006E2A4E">
        <w:rPr>
          <w:rFonts w:ascii="Century Gothic" w:hAnsi="Century Gothic" w:cs="Century Gothic"/>
          <w:color w:val="000000"/>
        </w:rPr>
        <w:sym w:font="Symbol" w:char="F0B7"/>
      </w:r>
      <w:r w:rsidRPr="006E2A4E">
        <w:rPr>
          <w:rFonts w:ascii="Century Gothic" w:hAnsi="Century Gothic" w:cs="Century Gothic"/>
          <w:color w:val="000000"/>
        </w:rPr>
        <w:t xml:space="preserve"> Hypothesis Testing</w:t>
      </w:r>
    </w:p>
    <w:p w:rsidR="006E2A4E" w:rsidRDefault="006E2A4E" w:rsidP="008B395C">
      <w:pPr>
        <w:autoSpaceDE w:val="0"/>
        <w:autoSpaceDN w:val="0"/>
        <w:adjustRightInd w:val="0"/>
        <w:spacing w:after="0" w:line="360" w:lineRule="auto"/>
        <w:jc w:val="both"/>
        <w:rPr>
          <w:rFonts w:ascii="Century Gothic" w:hAnsi="Century Gothic" w:cs="Century Gothic"/>
          <w:color w:val="000000"/>
        </w:rPr>
      </w:pPr>
      <w:r w:rsidRPr="006E2A4E">
        <w:rPr>
          <w:rFonts w:ascii="Century Gothic" w:hAnsi="Century Gothic" w:cs="Century Gothic"/>
          <w:color w:val="000000"/>
        </w:rPr>
        <w:t xml:space="preserve"> </w:t>
      </w:r>
      <w:r w:rsidRPr="006E2A4E">
        <w:rPr>
          <w:rFonts w:ascii="Century Gothic" w:hAnsi="Century Gothic" w:cs="Century Gothic"/>
          <w:color w:val="000000"/>
        </w:rPr>
        <w:sym w:font="Symbol" w:char="F0B7"/>
      </w:r>
      <w:r w:rsidRPr="006E2A4E">
        <w:rPr>
          <w:rFonts w:ascii="Century Gothic" w:hAnsi="Century Gothic" w:cs="Century Gothic"/>
          <w:color w:val="000000"/>
        </w:rPr>
        <w:t xml:space="preserve"> Correlation and Simple Regression Modelling </w:t>
      </w:r>
    </w:p>
    <w:p w:rsidR="006E2A4E" w:rsidRDefault="006E2A4E" w:rsidP="008B395C">
      <w:pPr>
        <w:autoSpaceDE w:val="0"/>
        <w:autoSpaceDN w:val="0"/>
        <w:adjustRightInd w:val="0"/>
        <w:spacing w:after="0" w:line="360" w:lineRule="auto"/>
        <w:jc w:val="both"/>
        <w:rPr>
          <w:rFonts w:ascii="Century Gothic" w:hAnsi="Century Gothic" w:cs="Century Gothic"/>
          <w:color w:val="000000"/>
        </w:rPr>
      </w:pPr>
      <w:r w:rsidRPr="006E2A4E">
        <w:rPr>
          <w:rFonts w:ascii="Century Gothic" w:hAnsi="Century Gothic" w:cs="Century Gothic"/>
          <w:color w:val="000000"/>
        </w:rPr>
        <w:sym w:font="Symbol" w:char="F0B7"/>
      </w:r>
      <w:r w:rsidRPr="006E2A4E">
        <w:rPr>
          <w:rFonts w:ascii="Century Gothic" w:hAnsi="Century Gothic" w:cs="Century Gothic"/>
          <w:color w:val="000000"/>
        </w:rPr>
        <w:t xml:space="preserve"> Multivariable Modelling </w:t>
      </w:r>
      <w:proofErr w:type="gramStart"/>
      <w:r w:rsidRPr="006E2A4E">
        <w:rPr>
          <w:rFonts w:ascii="Century Gothic" w:hAnsi="Century Gothic" w:cs="Century Gothic"/>
          <w:color w:val="000000"/>
        </w:rPr>
        <w:t>If</w:t>
      </w:r>
      <w:proofErr w:type="gramEnd"/>
      <w:r w:rsidRPr="006E2A4E">
        <w:rPr>
          <w:rFonts w:ascii="Century Gothic" w:hAnsi="Century Gothic" w:cs="Century Gothic"/>
          <w:color w:val="000000"/>
        </w:rPr>
        <w:t xml:space="preserve"> you need more information, send an email to email addresses in</w:t>
      </w:r>
      <w:r>
        <w:rPr>
          <w:rFonts w:ascii="Century Gothic" w:hAnsi="Century Gothic" w:cs="Century Gothic"/>
          <w:color w:val="000000"/>
        </w:rPr>
        <w:t>dicated above</w:t>
      </w:r>
      <w:r w:rsidRPr="006E2A4E">
        <w:rPr>
          <w:rFonts w:ascii="Century Gothic" w:hAnsi="Century Gothic" w:cs="Century Gothic"/>
          <w:color w:val="000000"/>
        </w:rPr>
        <w:t>. You can also visit our website: http://www.rsc.medcol.mw</w:t>
      </w:r>
    </w:p>
    <w:p w:rsidR="006E2A4E" w:rsidRDefault="006E2A4E" w:rsidP="008B395C">
      <w:pPr>
        <w:autoSpaceDE w:val="0"/>
        <w:autoSpaceDN w:val="0"/>
        <w:adjustRightInd w:val="0"/>
        <w:spacing w:after="0" w:line="360" w:lineRule="auto"/>
        <w:jc w:val="both"/>
        <w:rPr>
          <w:rFonts w:ascii="Century Gothic" w:hAnsi="Century Gothic" w:cs="Century Gothic"/>
          <w:color w:val="000000"/>
        </w:rPr>
      </w:pPr>
    </w:p>
    <w:p w:rsidR="006E2A4E" w:rsidRDefault="006E2A4E" w:rsidP="008B395C">
      <w:pPr>
        <w:autoSpaceDE w:val="0"/>
        <w:autoSpaceDN w:val="0"/>
        <w:adjustRightInd w:val="0"/>
        <w:spacing w:after="0" w:line="360" w:lineRule="auto"/>
        <w:jc w:val="both"/>
        <w:rPr>
          <w:rFonts w:ascii="Century Gothic" w:hAnsi="Century Gothic" w:cs="Century Gothic"/>
          <w:color w:val="000000"/>
        </w:rPr>
      </w:pPr>
    </w:p>
    <w:p w:rsidR="006E2A4E" w:rsidRDefault="006E2A4E" w:rsidP="008B395C">
      <w:pPr>
        <w:autoSpaceDE w:val="0"/>
        <w:autoSpaceDN w:val="0"/>
        <w:adjustRightInd w:val="0"/>
        <w:spacing w:after="0" w:line="360" w:lineRule="auto"/>
        <w:jc w:val="both"/>
        <w:rPr>
          <w:rFonts w:ascii="Century Gothic" w:hAnsi="Century Gothic" w:cs="Century Gothic"/>
          <w:color w:val="000000"/>
        </w:rPr>
      </w:pPr>
    </w:p>
    <w:p w:rsidR="006E2A4E" w:rsidRDefault="006E2A4E" w:rsidP="008B395C">
      <w:pPr>
        <w:autoSpaceDE w:val="0"/>
        <w:autoSpaceDN w:val="0"/>
        <w:adjustRightInd w:val="0"/>
        <w:spacing w:after="0" w:line="360" w:lineRule="auto"/>
        <w:jc w:val="both"/>
        <w:rPr>
          <w:rFonts w:ascii="Century Gothic" w:hAnsi="Century Gothic" w:cs="Century Gothic"/>
          <w:color w:val="000000"/>
        </w:rPr>
      </w:pPr>
    </w:p>
    <w:p w:rsidR="006E2A4E" w:rsidRDefault="006E2A4E" w:rsidP="008B395C">
      <w:pPr>
        <w:autoSpaceDE w:val="0"/>
        <w:autoSpaceDN w:val="0"/>
        <w:adjustRightInd w:val="0"/>
        <w:spacing w:after="0" w:line="360" w:lineRule="auto"/>
        <w:jc w:val="both"/>
        <w:rPr>
          <w:rFonts w:ascii="Century Gothic" w:hAnsi="Century Gothic" w:cs="Century Gothic"/>
          <w:color w:val="000000"/>
        </w:rPr>
      </w:pPr>
    </w:p>
    <w:p w:rsidR="006E2A4E" w:rsidRDefault="006E2A4E" w:rsidP="008B395C">
      <w:pPr>
        <w:autoSpaceDE w:val="0"/>
        <w:autoSpaceDN w:val="0"/>
        <w:adjustRightInd w:val="0"/>
        <w:spacing w:after="0" w:line="360" w:lineRule="auto"/>
        <w:jc w:val="both"/>
        <w:rPr>
          <w:rFonts w:ascii="Century Gothic" w:hAnsi="Century Gothic" w:cs="Century Gothic"/>
          <w:color w:val="000000"/>
        </w:rPr>
      </w:pPr>
    </w:p>
    <w:p w:rsidR="008B395C" w:rsidRDefault="008B395C" w:rsidP="009B40E2">
      <w:pPr>
        <w:autoSpaceDE w:val="0"/>
        <w:autoSpaceDN w:val="0"/>
        <w:adjustRightInd w:val="0"/>
        <w:spacing w:after="0" w:line="360" w:lineRule="auto"/>
        <w:rPr>
          <w:rFonts w:ascii="Century Gothic" w:hAnsi="Century Gothic" w:cs="Century Gothic"/>
          <w:color w:val="000000"/>
        </w:rPr>
      </w:pPr>
    </w:p>
    <w:p w:rsidR="008B395C" w:rsidRDefault="008B395C" w:rsidP="009B40E2">
      <w:pPr>
        <w:autoSpaceDE w:val="0"/>
        <w:autoSpaceDN w:val="0"/>
        <w:adjustRightInd w:val="0"/>
        <w:spacing w:after="0" w:line="360" w:lineRule="auto"/>
        <w:rPr>
          <w:rFonts w:ascii="Century Gothic" w:hAnsi="Century Gothic" w:cs="Century Gothic"/>
          <w:color w:val="000000"/>
        </w:rPr>
      </w:pPr>
    </w:p>
    <w:p w:rsidR="00DB5BD9" w:rsidRDefault="00DB5BD9" w:rsidP="00DF1339">
      <w:pPr>
        <w:jc w:val="both"/>
      </w:pPr>
    </w:p>
    <w:p w:rsidR="00DF1339" w:rsidRDefault="00DF1339">
      <w:pPr>
        <w:jc w:val="both"/>
      </w:pPr>
    </w:p>
    <w:sectPr w:rsidR="00DF1339" w:rsidSect="008F22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B16FA"/>
    <w:multiLevelType w:val="hybridMultilevel"/>
    <w:tmpl w:val="5DECADCE"/>
    <w:lvl w:ilvl="0" w:tplc="F59E481A">
      <w:numFmt w:val="bullet"/>
      <w:lvlText w:val=""/>
      <w:lvlJc w:val="left"/>
      <w:pPr>
        <w:ind w:left="720" w:hanging="360"/>
      </w:pPr>
      <w:rPr>
        <w:rFonts w:ascii="Century Gothic" w:eastAsiaTheme="minorHAnsi"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E4FFF"/>
    <w:multiLevelType w:val="hybridMultilevel"/>
    <w:tmpl w:val="545C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7233E8"/>
    <w:multiLevelType w:val="hybridMultilevel"/>
    <w:tmpl w:val="3012A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3365D7"/>
    <w:multiLevelType w:val="hybridMultilevel"/>
    <w:tmpl w:val="5F86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E2"/>
    <w:rsid w:val="00055B75"/>
    <w:rsid w:val="00403AFE"/>
    <w:rsid w:val="004412A5"/>
    <w:rsid w:val="004F673D"/>
    <w:rsid w:val="00630A05"/>
    <w:rsid w:val="006E2A4E"/>
    <w:rsid w:val="008B395C"/>
    <w:rsid w:val="009B40E2"/>
    <w:rsid w:val="00DB5BD9"/>
    <w:rsid w:val="00DF1339"/>
    <w:rsid w:val="00E01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38C59-BDB9-40F4-B334-13365D43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0E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0E2"/>
    <w:rPr>
      <w:color w:val="0000FF" w:themeColor="hyperlink"/>
      <w:u w:val="single"/>
    </w:rPr>
  </w:style>
  <w:style w:type="paragraph" w:styleId="ListParagraph">
    <w:name w:val="List Paragraph"/>
    <w:basedOn w:val="Normal"/>
    <w:uiPriority w:val="34"/>
    <w:qFormat/>
    <w:rsid w:val="009B40E2"/>
    <w:pPr>
      <w:ind w:left="720"/>
      <w:contextualSpacing/>
    </w:pPr>
  </w:style>
  <w:style w:type="paragraph" w:styleId="BalloonText">
    <w:name w:val="Balloon Text"/>
    <w:basedOn w:val="Normal"/>
    <w:link w:val="BalloonTextChar"/>
    <w:uiPriority w:val="99"/>
    <w:semiHidden/>
    <w:unhideWhenUsed/>
    <w:rsid w:val="009B4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0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Computer</cp:lastModifiedBy>
  <cp:revision>2</cp:revision>
  <dcterms:created xsi:type="dcterms:W3CDTF">2019-08-09T08:21:00Z</dcterms:created>
  <dcterms:modified xsi:type="dcterms:W3CDTF">2019-08-09T08:21:00Z</dcterms:modified>
</cp:coreProperties>
</file>